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992" w:rsidRDefault="00E62B81" w:rsidP="00EC3992">
      <w:pPr>
        <w:pStyle w:val="2"/>
        <w:spacing w:line="221" w:lineRule="auto"/>
        <w:jc w:val="center"/>
        <w:rPr>
          <w:caps/>
          <w:sz w:val="28"/>
          <w:szCs w:val="28"/>
        </w:rPr>
      </w:pPr>
      <w:r>
        <w:rPr>
          <w:caps/>
          <w:noProof/>
          <w:sz w:val="28"/>
          <w:szCs w:val="28"/>
        </w:rPr>
        <w:drawing>
          <wp:inline distT="0" distB="0" distL="0" distR="0" wp14:anchorId="71FA5C36">
            <wp:extent cx="902335" cy="822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3992" w:rsidRPr="00384400" w:rsidRDefault="00EC3992" w:rsidP="00EC3992">
      <w:pPr>
        <w:pStyle w:val="2"/>
        <w:spacing w:line="221" w:lineRule="auto"/>
        <w:jc w:val="center"/>
        <w:rPr>
          <w:caps/>
          <w:sz w:val="28"/>
          <w:szCs w:val="28"/>
        </w:rPr>
      </w:pPr>
      <w:r w:rsidRPr="007E7381">
        <w:rPr>
          <w:caps/>
          <w:sz w:val="28"/>
          <w:szCs w:val="28"/>
        </w:rPr>
        <w:t>Ханты-МансийскИЙ автономнЫЙ округ – ЮГРА</w:t>
      </w:r>
    </w:p>
    <w:p w:rsidR="00EC3992" w:rsidRPr="00145250" w:rsidRDefault="00EC3992" w:rsidP="00EC3992">
      <w:pPr>
        <w:pStyle w:val="caaieiaie1"/>
        <w:keepLines/>
        <w:widowControl w:val="0"/>
        <w:spacing w:line="221" w:lineRule="auto"/>
        <w:ind w:firstLine="0"/>
        <w:rPr>
          <w:b w:val="0"/>
          <w:sz w:val="28"/>
          <w:szCs w:val="28"/>
        </w:rPr>
      </w:pPr>
    </w:p>
    <w:p w:rsidR="00EC3992" w:rsidRPr="00384400" w:rsidRDefault="00EC3992" w:rsidP="00EC3992">
      <w:pPr>
        <w:pStyle w:val="caaieiaie1"/>
        <w:keepLines/>
        <w:widowControl w:val="0"/>
        <w:spacing w:line="221" w:lineRule="auto"/>
        <w:ind w:firstLine="0"/>
        <w:rPr>
          <w:sz w:val="44"/>
          <w:szCs w:val="44"/>
        </w:rPr>
      </w:pPr>
      <w:r w:rsidRPr="00384400">
        <w:rPr>
          <w:sz w:val="44"/>
          <w:szCs w:val="44"/>
        </w:rPr>
        <w:t>ЗАКОН</w:t>
      </w:r>
    </w:p>
    <w:p w:rsidR="00EC3992" w:rsidRDefault="00EC3992" w:rsidP="00EC3992">
      <w:pPr>
        <w:pStyle w:val="ConsPlusTitle"/>
        <w:spacing w:line="221" w:lineRule="auto"/>
        <w:jc w:val="center"/>
        <w:rPr>
          <w:b w:val="0"/>
          <w:sz w:val="28"/>
          <w:szCs w:val="28"/>
        </w:rPr>
      </w:pPr>
    </w:p>
    <w:p w:rsidR="00EC3992" w:rsidRPr="00880B86" w:rsidRDefault="00EC3992" w:rsidP="00EC3992">
      <w:pPr>
        <w:pStyle w:val="ConsPlusTitle"/>
        <w:suppressAutoHyphens/>
        <w:jc w:val="center"/>
        <w:rPr>
          <w:sz w:val="28"/>
          <w:szCs w:val="28"/>
        </w:rPr>
      </w:pPr>
      <w:r w:rsidRPr="00880B86">
        <w:rPr>
          <w:sz w:val="28"/>
          <w:szCs w:val="28"/>
        </w:rPr>
        <w:t>О внесении изменений в Закон Ханты-Мансийского автономного</w:t>
      </w:r>
    </w:p>
    <w:p w:rsidR="00EC3992" w:rsidRPr="007E7381" w:rsidRDefault="00EC3992" w:rsidP="00EC3992">
      <w:pPr>
        <w:pStyle w:val="ConsPlusTitle"/>
        <w:suppressAutoHyphens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 xml:space="preserve">округа – Югры </w:t>
      </w:r>
      <w:r>
        <w:rPr>
          <w:rFonts w:eastAsiaTheme="minorHAnsi"/>
          <w:sz w:val="28"/>
          <w:szCs w:val="28"/>
          <w:lang w:eastAsia="en-US"/>
        </w:rPr>
        <w:t>"</w:t>
      </w:r>
      <w:r w:rsidRPr="00880B86">
        <w:rPr>
          <w:sz w:val="28"/>
          <w:szCs w:val="28"/>
        </w:rPr>
        <w:t>О бюджете территориального фонда обязательного медицинского страхования Ханты-Мансийского автономного округа – Югры на 20</w:t>
      </w:r>
      <w:r>
        <w:rPr>
          <w:sz w:val="28"/>
          <w:szCs w:val="28"/>
        </w:rPr>
        <w:t>25</w:t>
      </w:r>
      <w:r w:rsidRPr="00880B86">
        <w:rPr>
          <w:sz w:val="28"/>
          <w:szCs w:val="28"/>
        </w:rPr>
        <w:t xml:space="preserve"> год и </w:t>
      </w:r>
      <w:r>
        <w:rPr>
          <w:sz w:val="28"/>
          <w:szCs w:val="28"/>
        </w:rPr>
        <w:t xml:space="preserve">на </w:t>
      </w:r>
      <w:r w:rsidRPr="00880B86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26</w:t>
      </w:r>
      <w:r w:rsidRPr="00880B86">
        <w:rPr>
          <w:sz w:val="28"/>
          <w:szCs w:val="28"/>
        </w:rPr>
        <w:t xml:space="preserve"> и 20</w:t>
      </w:r>
      <w:r>
        <w:rPr>
          <w:sz w:val="28"/>
          <w:szCs w:val="28"/>
        </w:rPr>
        <w:t>27</w:t>
      </w:r>
      <w:r w:rsidRPr="00880B86">
        <w:rPr>
          <w:sz w:val="28"/>
          <w:szCs w:val="28"/>
        </w:rPr>
        <w:t xml:space="preserve"> годов</w:t>
      </w:r>
      <w:r>
        <w:rPr>
          <w:rFonts w:eastAsiaTheme="minorHAnsi"/>
          <w:sz w:val="28"/>
          <w:szCs w:val="28"/>
          <w:lang w:eastAsia="en-US"/>
        </w:rPr>
        <w:t>"</w:t>
      </w:r>
    </w:p>
    <w:p w:rsidR="00C14815" w:rsidRDefault="00C14815" w:rsidP="00C14815">
      <w:pPr>
        <w:pStyle w:val="12"/>
        <w:jc w:val="center"/>
        <w:rPr>
          <w:bCs/>
          <w:sz w:val="28"/>
        </w:rPr>
      </w:pPr>
    </w:p>
    <w:p w:rsidR="00C14815" w:rsidRDefault="00C14815" w:rsidP="00C14815">
      <w:pPr>
        <w:pStyle w:val="12"/>
        <w:jc w:val="center"/>
        <w:rPr>
          <w:sz w:val="28"/>
          <w:szCs w:val="28"/>
        </w:rPr>
      </w:pPr>
      <w:r>
        <w:rPr>
          <w:bCs/>
          <w:sz w:val="28"/>
        </w:rPr>
        <w:t xml:space="preserve">Принят Думой Ханты-Мансийского </w:t>
      </w:r>
    </w:p>
    <w:p w:rsidR="00C14815" w:rsidRDefault="00C14815" w:rsidP="00C14815">
      <w:pPr>
        <w:pStyle w:val="12"/>
        <w:jc w:val="center"/>
        <w:rPr>
          <w:bCs/>
          <w:sz w:val="28"/>
        </w:rPr>
      </w:pPr>
      <w:r>
        <w:rPr>
          <w:bCs/>
          <w:sz w:val="28"/>
        </w:rPr>
        <w:t>автономного округа – Югры 3 июля 2025 года</w:t>
      </w:r>
    </w:p>
    <w:p w:rsidR="00EC3992" w:rsidRDefault="00EC3992" w:rsidP="00EC3992">
      <w:pPr>
        <w:jc w:val="center"/>
        <w:rPr>
          <w:snapToGrid w:val="0"/>
          <w:sz w:val="28"/>
          <w:szCs w:val="28"/>
        </w:rPr>
      </w:pPr>
    </w:p>
    <w:p w:rsidR="00EC3992" w:rsidRPr="007E7381" w:rsidRDefault="00EC3992" w:rsidP="00EC3992">
      <w:pPr>
        <w:jc w:val="center"/>
        <w:rPr>
          <w:snapToGrid w:val="0"/>
          <w:sz w:val="28"/>
          <w:szCs w:val="28"/>
        </w:rPr>
      </w:pPr>
    </w:p>
    <w:p w:rsidR="00EC3992" w:rsidRPr="002C69B5" w:rsidRDefault="00EC3992" w:rsidP="00EC39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84400">
        <w:rPr>
          <w:b/>
          <w:sz w:val="28"/>
          <w:szCs w:val="28"/>
        </w:rPr>
        <w:t>Статья 1</w:t>
      </w:r>
      <w:r w:rsidRPr="00145250">
        <w:rPr>
          <w:b/>
          <w:sz w:val="28"/>
          <w:szCs w:val="28"/>
        </w:rPr>
        <w:t>.</w:t>
      </w:r>
      <w:r w:rsidRPr="00384400">
        <w:rPr>
          <w:sz w:val="28"/>
          <w:szCs w:val="28"/>
        </w:rPr>
        <w:t xml:space="preserve"> Внести в Закон Ханты-Мансийского автономного округа – Югры от </w:t>
      </w:r>
      <w:r>
        <w:rPr>
          <w:sz w:val="28"/>
          <w:szCs w:val="28"/>
        </w:rPr>
        <w:t>28</w:t>
      </w:r>
      <w:r w:rsidRPr="00384400">
        <w:rPr>
          <w:sz w:val="28"/>
          <w:szCs w:val="28"/>
        </w:rPr>
        <w:t xml:space="preserve"> ноября 20</w:t>
      </w:r>
      <w:r>
        <w:rPr>
          <w:sz w:val="28"/>
          <w:szCs w:val="28"/>
        </w:rPr>
        <w:t>24</w:t>
      </w:r>
      <w:r w:rsidRPr="00384400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81</w:t>
      </w:r>
      <w:r w:rsidRPr="00384400">
        <w:rPr>
          <w:sz w:val="28"/>
          <w:szCs w:val="28"/>
        </w:rPr>
        <w:t xml:space="preserve">-оз </w:t>
      </w:r>
      <w:r>
        <w:rPr>
          <w:rFonts w:eastAsiaTheme="minorHAnsi"/>
          <w:sz w:val="28"/>
          <w:szCs w:val="28"/>
          <w:lang w:eastAsia="en-US"/>
        </w:rPr>
        <w:t>"</w:t>
      </w:r>
      <w:r w:rsidRPr="00384400">
        <w:rPr>
          <w:sz w:val="28"/>
          <w:szCs w:val="28"/>
        </w:rPr>
        <w:t>О бюджете территориального фонда обязательного медицинского страхования Ханты-Мансийского автономного округа – Югры на 20</w:t>
      </w:r>
      <w:r>
        <w:rPr>
          <w:sz w:val="28"/>
          <w:szCs w:val="28"/>
        </w:rPr>
        <w:t>25</w:t>
      </w:r>
      <w:r w:rsidRPr="00384400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26</w:t>
      </w:r>
      <w:r w:rsidRPr="00384400">
        <w:rPr>
          <w:sz w:val="28"/>
          <w:szCs w:val="28"/>
        </w:rPr>
        <w:t xml:space="preserve"> и 20</w:t>
      </w:r>
      <w:r>
        <w:rPr>
          <w:sz w:val="28"/>
          <w:szCs w:val="28"/>
        </w:rPr>
        <w:t>27</w:t>
      </w:r>
      <w:r w:rsidRPr="00384400">
        <w:rPr>
          <w:sz w:val="28"/>
          <w:szCs w:val="28"/>
        </w:rPr>
        <w:t xml:space="preserve"> годов</w:t>
      </w:r>
      <w:r>
        <w:rPr>
          <w:rFonts w:eastAsiaTheme="minorHAnsi"/>
          <w:sz w:val="28"/>
          <w:szCs w:val="28"/>
          <w:lang w:eastAsia="en-US"/>
        </w:rPr>
        <w:t>"</w:t>
      </w:r>
      <w:r w:rsidRPr="009309CD">
        <w:rPr>
          <w:rFonts w:eastAsiaTheme="minorHAnsi"/>
          <w:sz w:val="28"/>
          <w:szCs w:val="28"/>
          <w:lang w:eastAsia="en-US"/>
        </w:rPr>
        <w:t xml:space="preserve"> (</w:t>
      </w:r>
      <w:r>
        <w:rPr>
          <w:rFonts w:eastAsiaTheme="minorHAnsi"/>
          <w:sz w:val="28"/>
          <w:szCs w:val="28"/>
          <w:lang w:eastAsia="en-US"/>
        </w:rPr>
        <w:t>Собрание законодательства Ханты-Мансийского автономного округа – Югры, 2024, № 11 (ч. 2, т. 3), ст. 1303)</w:t>
      </w:r>
      <w:r>
        <w:rPr>
          <w:sz w:val="28"/>
          <w:szCs w:val="28"/>
        </w:rPr>
        <w:t xml:space="preserve"> </w:t>
      </w:r>
      <w:r w:rsidRPr="000A0C25">
        <w:rPr>
          <w:sz w:val="28"/>
          <w:szCs w:val="28"/>
        </w:rPr>
        <w:t>следующие изменения:</w:t>
      </w:r>
      <w:r w:rsidRPr="00384400">
        <w:rPr>
          <w:sz w:val="28"/>
          <w:szCs w:val="28"/>
        </w:rPr>
        <w:t xml:space="preserve"> </w:t>
      </w:r>
    </w:p>
    <w:p w:rsidR="00EC3992" w:rsidRPr="002F4A78" w:rsidRDefault="00EC3992" w:rsidP="00EC3992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В статье 1</w:t>
      </w:r>
      <w:r w:rsidRPr="002F4A78">
        <w:rPr>
          <w:bCs/>
          <w:sz w:val="28"/>
          <w:szCs w:val="28"/>
        </w:rPr>
        <w:t>:</w:t>
      </w:r>
    </w:p>
    <w:p w:rsidR="00EC3992" w:rsidRDefault="00EC3992" w:rsidP="00EC3992">
      <w:pPr>
        <w:tabs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в пункте 1:</w:t>
      </w:r>
    </w:p>
    <w:p w:rsidR="00EC3992" w:rsidRPr="00A84743" w:rsidRDefault="00EC3992" w:rsidP="00EC3992">
      <w:pPr>
        <w:tabs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A84743">
        <w:rPr>
          <w:bCs/>
          <w:sz w:val="28"/>
          <w:szCs w:val="28"/>
        </w:rPr>
        <w:t xml:space="preserve">в подпункте </w:t>
      </w:r>
      <w:r>
        <w:rPr>
          <w:bCs/>
          <w:sz w:val="28"/>
          <w:szCs w:val="28"/>
        </w:rPr>
        <w:t>1</w:t>
      </w:r>
      <w:r w:rsidRPr="00A84743">
        <w:rPr>
          <w:bCs/>
          <w:sz w:val="28"/>
          <w:szCs w:val="28"/>
        </w:rPr>
        <w:t xml:space="preserve"> цифры </w:t>
      </w:r>
      <w:r>
        <w:rPr>
          <w:bCs/>
          <w:sz w:val="28"/>
          <w:szCs w:val="28"/>
        </w:rPr>
        <w:t>"70 910 186,9"</w:t>
      </w:r>
      <w:r w:rsidRPr="00A84743">
        <w:rPr>
          <w:bCs/>
          <w:sz w:val="28"/>
          <w:szCs w:val="28"/>
        </w:rPr>
        <w:t xml:space="preserve"> заменить цифрами </w:t>
      </w:r>
      <w:r>
        <w:rPr>
          <w:bCs/>
          <w:sz w:val="28"/>
          <w:szCs w:val="28"/>
        </w:rPr>
        <w:t>"67 270 724,4"</w:t>
      </w:r>
      <w:r w:rsidRPr="00A84743">
        <w:rPr>
          <w:bCs/>
          <w:sz w:val="28"/>
          <w:szCs w:val="28"/>
        </w:rPr>
        <w:t>;</w:t>
      </w:r>
    </w:p>
    <w:p w:rsidR="00EC3992" w:rsidRDefault="00EC3992" w:rsidP="00EC3992">
      <w:pPr>
        <w:tabs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A84743">
        <w:rPr>
          <w:bCs/>
          <w:sz w:val="28"/>
          <w:szCs w:val="28"/>
        </w:rPr>
        <w:t xml:space="preserve">в подпункте </w:t>
      </w:r>
      <w:r>
        <w:rPr>
          <w:bCs/>
          <w:sz w:val="28"/>
          <w:szCs w:val="28"/>
        </w:rPr>
        <w:t>2</w:t>
      </w:r>
      <w:r w:rsidRPr="00A84743">
        <w:rPr>
          <w:bCs/>
          <w:sz w:val="28"/>
          <w:szCs w:val="28"/>
        </w:rPr>
        <w:t xml:space="preserve"> цифры </w:t>
      </w:r>
      <w:r>
        <w:rPr>
          <w:bCs/>
          <w:sz w:val="28"/>
          <w:szCs w:val="28"/>
        </w:rPr>
        <w:t>"70 910 186,9"</w:t>
      </w:r>
      <w:r w:rsidRPr="00A84743">
        <w:rPr>
          <w:bCs/>
          <w:sz w:val="28"/>
          <w:szCs w:val="28"/>
        </w:rPr>
        <w:t xml:space="preserve"> заменить цифрами </w:t>
      </w:r>
      <w:r>
        <w:rPr>
          <w:bCs/>
          <w:sz w:val="28"/>
          <w:szCs w:val="28"/>
        </w:rPr>
        <w:t>"68 643 684,7"</w:t>
      </w:r>
      <w:r w:rsidRPr="00A84743">
        <w:rPr>
          <w:bCs/>
          <w:sz w:val="28"/>
          <w:szCs w:val="28"/>
        </w:rPr>
        <w:t>;</w:t>
      </w:r>
    </w:p>
    <w:p w:rsidR="00EC3992" w:rsidRDefault="00EC3992" w:rsidP="00EC3992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дополнить подпунктом 3 следующего содержания:</w:t>
      </w:r>
    </w:p>
    <w:p w:rsidR="00EC3992" w:rsidRDefault="00EC3992" w:rsidP="00EC3992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"3) </w:t>
      </w:r>
      <w:r w:rsidRPr="002F4A78">
        <w:rPr>
          <w:sz w:val="28"/>
          <w:szCs w:val="28"/>
        </w:rPr>
        <w:t xml:space="preserve">дефицит бюджета Фонда в сумме </w:t>
      </w:r>
      <w:r>
        <w:rPr>
          <w:sz w:val="28"/>
          <w:szCs w:val="28"/>
        </w:rPr>
        <w:t xml:space="preserve">1 372 960,3 </w:t>
      </w:r>
      <w:r w:rsidRPr="00BC485A">
        <w:rPr>
          <w:sz w:val="28"/>
          <w:szCs w:val="28"/>
        </w:rPr>
        <w:t>тыс.</w:t>
      </w:r>
      <w:r w:rsidRPr="002F4A78">
        <w:rPr>
          <w:sz w:val="28"/>
          <w:szCs w:val="28"/>
        </w:rPr>
        <w:t xml:space="preserve"> рублей.</w:t>
      </w:r>
      <w:r>
        <w:rPr>
          <w:rFonts w:eastAsiaTheme="minorHAnsi"/>
          <w:sz w:val="28"/>
          <w:szCs w:val="28"/>
          <w:lang w:eastAsia="en-US"/>
        </w:rPr>
        <w:t>"</w:t>
      </w:r>
      <w:r w:rsidR="00E62B81">
        <w:rPr>
          <w:sz w:val="28"/>
          <w:szCs w:val="28"/>
        </w:rPr>
        <w:t>;</w:t>
      </w:r>
    </w:p>
    <w:p w:rsidR="00EC3992" w:rsidRDefault="00EC3992" w:rsidP="00EC3992">
      <w:pPr>
        <w:tabs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в пункте 2:</w:t>
      </w:r>
    </w:p>
    <w:p w:rsidR="00EC3992" w:rsidRDefault="00EC3992" w:rsidP="00EC3992">
      <w:pPr>
        <w:tabs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A84743">
        <w:rPr>
          <w:bCs/>
          <w:sz w:val="28"/>
          <w:szCs w:val="28"/>
        </w:rPr>
        <w:t xml:space="preserve">в подпункте </w:t>
      </w:r>
      <w:r>
        <w:rPr>
          <w:bCs/>
          <w:sz w:val="28"/>
          <w:szCs w:val="28"/>
        </w:rPr>
        <w:t>1</w:t>
      </w:r>
      <w:r w:rsidRPr="00A84743">
        <w:rPr>
          <w:bCs/>
          <w:sz w:val="28"/>
          <w:szCs w:val="28"/>
        </w:rPr>
        <w:t xml:space="preserve"> цифры </w:t>
      </w:r>
      <w:r>
        <w:rPr>
          <w:bCs/>
          <w:sz w:val="28"/>
          <w:szCs w:val="28"/>
        </w:rPr>
        <w:t>"75 711 156,2"</w:t>
      </w:r>
      <w:r w:rsidRPr="00A84743">
        <w:rPr>
          <w:bCs/>
          <w:sz w:val="28"/>
          <w:szCs w:val="28"/>
        </w:rPr>
        <w:t xml:space="preserve"> заменить цифрами </w:t>
      </w:r>
      <w:r>
        <w:rPr>
          <w:bCs/>
          <w:sz w:val="28"/>
          <w:szCs w:val="28"/>
        </w:rPr>
        <w:t xml:space="preserve">"72 022 531,9", </w:t>
      </w:r>
    </w:p>
    <w:p w:rsidR="00EC3992" w:rsidRDefault="00EC3992" w:rsidP="00EC3992">
      <w:pPr>
        <w:tabs>
          <w:tab w:val="left" w:pos="851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цифры "80 226 896,3" заменить цифрами "76 537 981,6";</w:t>
      </w:r>
    </w:p>
    <w:p w:rsidR="00EC3992" w:rsidRDefault="00EC3992" w:rsidP="00EC3992">
      <w:pPr>
        <w:tabs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A84743">
        <w:rPr>
          <w:bCs/>
          <w:sz w:val="28"/>
          <w:szCs w:val="28"/>
        </w:rPr>
        <w:t xml:space="preserve">в подпункте </w:t>
      </w:r>
      <w:r>
        <w:rPr>
          <w:bCs/>
          <w:sz w:val="28"/>
          <w:szCs w:val="28"/>
        </w:rPr>
        <w:t>2</w:t>
      </w:r>
      <w:r w:rsidRPr="00A84743">
        <w:rPr>
          <w:bCs/>
          <w:sz w:val="28"/>
          <w:szCs w:val="28"/>
        </w:rPr>
        <w:t xml:space="preserve"> цифры </w:t>
      </w:r>
      <w:r>
        <w:rPr>
          <w:bCs/>
          <w:sz w:val="28"/>
          <w:szCs w:val="28"/>
        </w:rPr>
        <w:t>"75 711 156,2"</w:t>
      </w:r>
      <w:r w:rsidRPr="00A84743">
        <w:rPr>
          <w:bCs/>
          <w:sz w:val="28"/>
          <w:szCs w:val="28"/>
        </w:rPr>
        <w:t xml:space="preserve"> заменить цифрами </w:t>
      </w:r>
      <w:r>
        <w:rPr>
          <w:bCs/>
          <w:sz w:val="28"/>
          <w:szCs w:val="28"/>
        </w:rPr>
        <w:t xml:space="preserve">"72 022 531,9", </w:t>
      </w:r>
    </w:p>
    <w:p w:rsidR="00EC3992" w:rsidRDefault="00EC3992" w:rsidP="00EC3992">
      <w:pPr>
        <w:tabs>
          <w:tab w:val="left" w:pos="851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цифры "80 226 896,3" заменить цифрами "76 537 981,6".</w:t>
      </w:r>
    </w:p>
    <w:p w:rsidR="00EC3992" w:rsidRDefault="00EC3992" w:rsidP="00EC3992">
      <w:pPr>
        <w:tabs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40C0D">
        <w:rPr>
          <w:bCs/>
          <w:sz w:val="28"/>
          <w:szCs w:val="28"/>
        </w:rPr>
        <w:t xml:space="preserve">В пункте 1 статьи 5 цифры </w:t>
      </w:r>
      <w:r>
        <w:rPr>
          <w:bCs/>
          <w:sz w:val="28"/>
          <w:szCs w:val="28"/>
        </w:rPr>
        <w:t>"</w:t>
      </w:r>
      <w:r w:rsidRPr="00040C0D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 882 832,9"</w:t>
      </w:r>
      <w:r w:rsidRPr="00040C0D">
        <w:rPr>
          <w:bCs/>
          <w:sz w:val="28"/>
          <w:szCs w:val="28"/>
        </w:rPr>
        <w:t xml:space="preserve"> заменить цифрами </w:t>
      </w:r>
      <w:r>
        <w:rPr>
          <w:bCs/>
          <w:sz w:val="28"/>
          <w:szCs w:val="28"/>
        </w:rPr>
        <w:t>"</w:t>
      </w:r>
      <w:r w:rsidRPr="00040C0D">
        <w:rPr>
          <w:bCs/>
          <w:sz w:val="28"/>
          <w:szCs w:val="28"/>
        </w:rPr>
        <w:t>6 </w:t>
      </w:r>
      <w:r>
        <w:rPr>
          <w:bCs/>
          <w:sz w:val="28"/>
          <w:szCs w:val="28"/>
        </w:rPr>
        <w:t xml:space="preserve">592 422,9", цифры "7 279 712,2" </w:t>
      </w:r>
      <w:r w:rsidRPr="00040C0D">
        <w:rPr>
          <w:bCs/>
          <w:sz w:val="28"/>
          <w:szCs w:val="28"/>
        </w:rPr>
        <w:t>заменить цифрами</w:t>
      </w:r>
      <w:r>
        <w:rPr>
          <w:bCs/>
          <w:sz w:val="28"/>
          <w:szCs w:val="28"/>
        </w:rPr>
        <w:t xml:space="preserve"> "6 974 786,5", цифры "7 653 012,5" заменить цифрами "7 348 062,9".</w:t>
      </w:r>
    </w:p>
    <w:p w:rsidR="00EC3992" w:rsidRPr="00210D39" w:rsidRDefault="00EC3992" w:rsidP="00EC3992">
      <w:pPr>
        <w:tabs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В статье 7 цифры "0,88" заменить цифрами "0,93".</w:t>
      </w:r>
    </w:p>
    <w:p w:rsidR="00EC3992" w:rsidRPr="00A107C2" w:rsidRDefault="00EC3992" w:rsidP="00EC3992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A107C2">
        <w:rPr>
          <w:sz w:val="28"/>
          <w:szCs w:val="28"/>
        </w:rPr>
        <w:t>4. Дополнить Закон статьей 7.1 следующего содержания:</w:t>
      </w:r>
    </w:p>
    <w:p w:rsidR="008E6ABA" w:rsidRDefault="008E6ABA" w:rsidP="00EC3992">
      <w:pPr>
        <w:suppressAutoHyphens/>
        <w:ind w:firstLine="709"/>
        <w:rPr>
          <w:bCs/>
          <w:spacing w:val="-4"/>
          <w:sz w:val="28"/>
          <w:szCs w:val="28"/>
        </w:rPr>
      </w:pPr>
    </w:p>
    <w:p w:rsidR="008E6ABA" w:rsidRDefault="008E6ABA" w:rsidP="00EC3992">
      <w:pPr>
        <w:suppressAutoHyphens/>
        <w:ind w:firstLine="709"/>
        <w:rPr>
          <w:bCs/>
          <w:spacing w:val="-4"/>
          <w:sz w:val="28"/>
          <w:szCs w:val="28"/>
        </w:rPr>
      </w:pPr>
    </w:p>
    <w:p w:rsidR="008E6ABA" w:rsidRDefault="008E6ABA" w:rsidP="00EC3992">
      <w:pPr>
        <w:suppressAutoHyphens/>
        <w:ind w:firstLine="709"/>
        <w:rPr>
          <w:bCs/>
          <w:spacing w:val="-4"/>
          <w:sz w:val="28"/>
          <w:szCs w:val="28"/>
        </w:rPr>
      </w:pPr>
    </w:p>
    <w:p w:rsidR="008E6ABA" w:rsidRDefault="008E6ABA" w:rsidP="00EC3992">
      <w:pPr>
        <w:suppressAutoHyphens/>
        <w:ind w:firstLine="709"/>
        <w:rPr>
          <w:bCs/>
          <w:spacing w:val="-4"/>
          <w:sz w:val="28"/>
          <w:szCs w:val="28"/>
        </w:rPr>
      </w:pPr>
    </w:p>
    <w:p w:rsidR="008E6ABA" w:rsidRDefault="008E6ABA" w:rsidP="00EC3992">
      <w:pPr>
        <w:suppressAutoHyphens/>
        <w:ind w:firstLine="709"/>
        <w:rPr>
          <w:bCs/>
          <w:spacing w:val="-4"/>
          <w:sz w:val="28"/>
          <w:szCs w:val="28"/>
        </w:rPr>
      </w:pPr>
    </w:p>
    <w:p w:rsidR="008E6ABA" w:rsidRDefault="008E6ABA" w:rsidP="00EC3992">
      <w:pPr>
        <w:suppressAutoHyphens/>
        <w:ind w:firstLine="709"/>
        <w:rPr>
          <w:bCs/>
          <w:spacing w:val="-4"/>
          <w:sz w:val="28"/>
          <w:szCs w:val="28"/>
        </w:rPr>
      </w:pPr>
    </w:p>
    <w:p w:rsidR="00EC3992" w:rsidRPr="00210D39" w:rsidRDefault="00EC3992" w:rsidP="00EC3992">
      <w:pPr>
        <w:suppressAutoHyphens/>
        <w:ind w:firstLine="709"/>
        <w:rPr>
          <w:b/>
          <w:sz w:val="28"/>
          <w:szCs w:val="28"/>
        </w:rPr>
      </w:pPr>
      <w:r w:rsidRPr="00A107C2">
        <w:rPr>
          <w:bCs/>
          <w:spacing w:val="-4"/>
          <w:sz w:val="28"/>
          <w:szCs w:val="28"/>
        </w:rPr>
        <w:lastRenderedPageBreak/>
        <w:t xml:space="preserve">"Статья 7.1. </w:t>
      </w:r>
      <w:r w:rsidRPr="00210D39">
        <w:rPr>
          <w:b/>
          <w:sz w:val="28"/>
          <w:szCs w:val="28"/>
        </w:rPr>
        <w:t>Источники финансирования дефицита</w:t>
      </w:r>
    </w:p>
    <w:p w:rsidR="00EC3992" w:rsidRPr="00210D39" w:rsidRDefault="00EC3992" w:rsidP="00EC3992">
      <w:pPr>
        <w:suppressAutoHyphens/>
        <w:ind w:left="2156"/>
        <w:rPr>
          <w:b/>
          <w:sz w:val="28"/>
          <w:szCs w:val="28"/>
        </w:rPr>
      </w:pPr>
      <w:r w:rsidRPr="00210D39">
        <w:rPr>
          <w:b/>
          <w:sz w:val="28"/>
          <w:szCs w:val="28"/>
        </w:rPr>
        <w:t xml:space="preserve">бюджета территориального фонда обязательного медицинского страхования Ханты-Мансийского автономного округа </w:t>
      </w:r>
      <w:r>
        <w:rPr>
          <w:b/>
          <w:sz w:val="28"/>
          <w:szCs w:val="28"/>
        </w:rPr>
        <w:t>–</w:t>
      </w:r>
      <w:r w:rsidRPr="00210D39">
        <w:rPr>
          <w:b/>
          <w:sz w:val="28"/>
          <w:szCs w:val="28"/>
        </w:rPr>
        <w:t xml:space="preserve"> Югры</w:t>
      </w:r>
      <w:r>
        <w:rPr>
          <w:b/>
          <w:sz w:val="28"/>
          <w:szCs w:val="28"/>
        </w:rPr>
        <w:t xml:space="preserve"> </w:t>
      </w:r>
      <w:r w:rsidRPr="00210D39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 xml:space="preserve">5 год </w:t>
      </w:r>
    </w:p>
    <w:p w:rsidR="00EC3992" w:rsidRPr="00210D39" w:rsidRDefault="00EC3992" w:rsidP="00EC3992">
      <w:pPr>
        <w:suppressAutoHyphens/>
        <w:ind w:firstLine="709"/>
        <w:jc w:val="center"/>
        <w:rPr>
          <w:bCs/>
          <w:spacing w:val="-4"/>
          <w:sz w:val="28"/>
          <w:szCs w:val="28"/>
        </w:rPr>
      </w:pPr>
    </w:p>
    <w:p w:rsidR="00EC3992" w:rsidRPr="00145250" w:rsidRDefault="00EC3992" w:rsidP="00EC39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Утвердить </w:t>
      </w:r>
      <w:r w:rsidRPr="00210D39">
        <w:rPr>
          <w:sz w:val="28"/>
          <w:szCs w:val="28"/>
        </w:rPr>
        <w:t xml:space="preserve">источники финансирования дефицита бюджета территориального фонда обязательного медицинского страхования </w:t>
      </w:r>
      <w:r w:rsidRPr="00210D39">
        <w:rPr>
          <w:sz w:val="28"/>
          <w:szCs w:val="28"/>
        </w:rPr>
        <w:br/>
        <w:t>Ханты-Мансийского автономного округа – Югры на 202</w:t>
      </w:r>
      <w:r>
        <w:rPr>
          <w:sz w:val="28"/>
          <w:szCs w:val="28"/>
        </w:rPr>
        <w:t>5 год согласно приложению 7 к настоящему Закону</w:t>
      </w:r>
      <w:r w:rsidRPr="00210D39">
        <w:rPr>
          <w:sz w:val="28"/>
          <w:szCs w:val="28"/>
        </w:rPr>
        <w:t>.</w:t>
      </w:r>
      <w:r>
        <w:rPr>
          <w:sz w:val="28"/>
          <w:szCs w:val="28"/>
        </w:rPr>
        <w:t>".</w:t>
      </w:r>
    </w:p>
    <w:p w:rsidR="00EC3992" w:rsidRDefault="00EC3992" w:rsidP="00EC3992">
      <w:pPr>
        <w:autoSpaceDE w:val="0"/>
        <w:autoSpaceDN w:val="0"/>
        <w:adjustRightInd w:val="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5</w:t>
      </w:r>
      <w:r w:rsidRPr="00D41C7D">
        <w:rPr>
          <w:bCs/>
          <w:spacing w:val="-4"/>
          <w:sz w:val="28"/>
          <w:szCs w:val="28"/>
        </w:rPr>
        <w:t xml:space="preserve">. Приложение </w:t>
      </w:r>
      <w:r>
        <w:rPr>
          <w:bCs/>
          <w:spacing w:val="-4"/>
          <w:sz w:val="28"/>
          <w:szCs w:val="28"/>
        </w:rPr>
        <w:t>1</w:t>
      </w:r>
      <w:r w:rsidRPr="00D41C7D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"Объем поступлений</w:t>
      </w:r>
      <w:r w:rsidRPr="00D41C7D">
        <w:rPr>
          <w:bCs/>
          <w:spacing w:val="-4"/>
          <w:sz w:val="28"/>
          <w:szCs w:val="28"/>
        </w:rPr>
        <w:t xml:space="preserve"> доходов </w:t>
      </w:r>
      <w:r>
        <w:rPr>
          <w:bCs/>
          <w:spacing w:val="-4"/>
          <w:sz w:val="28"/>
          <w:szCs w:val="28"/>
        </w:rPr>
        <w:t xml:space="preserve">в </w:t>
      </w:r>
      <w:r w:rsidRPr="00D41C7D">
        <w:rPr>
          <w:bCs/>
          <w:spacing w:val="-4"/>
          <w:sz w:val="28"/>
          <w:szCs w:val="28"/>
        </w:rPr>
        <w:t>бюдж</w:t>
      </w:r>
      <w:r>
        <w:rPr>
          <w:bCs/>
          <w:spacing w:val="-4"/>
          <w:sz w:val="28"/>
          <w:szCs w:val="28"/>
        </w:rPr>
        <w:t>ет</w:t>
      </w:r>
      <w:r w:rsidRPr="00D41C7D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 xml:space="preserve">территориального фонда обязательного медицинского страхования Ханты-Мансийского автономного округа – Югры по кодам видов (подвидов) доходов на 2025 год" </w:t>
      </w:r>
      <w:r w:rsidRPr="00DD621F">
        <w:rPr>
          <w:bCs/>
          <w:spacing w:val="-4"/>
          <w:sz w:val="28"/>
          <w:szCs w:val="28"/>
        </w:rPr>
        <w:t xml:space="preserve">изложить в редакции согласно приложению 1 </w:t>
      </w:r>
      <w:r>
        <w:rPr>
          <w:bCs/>
          <w:spacing w:val="-4"/>
          <w:sz w:val="28"/>
          <w:szCs w:val="28"/>
        </w:rPr>
        <w:t>к настоящему Закону.</w:t>
      </w:r>
    </w:p>
    <w:p w:rsidR="00EC3992" w:rsidRDefault="00EC3992" w:rsidP="00EC3992">
      <w:pPr>
        <w:autoSpaceDE w:val="0"/>
        <w:autoSpaceDN w:val="0"/>
        <w:adjustRightInd w:val="0"/>
        <w:ind w:firstLine="709"/>
        <w:jc w:val="both"/>
        <w:rPr>
          <w:bCs/>
          <w:spacing w:val="-4"/>
          <w:sz w:val="28"/>
          <w:szCs w:val="28"/>
        </w:rPr>
      </w:pPr>
      <w:r w:rsidRPr="00DD621F">
        <w:rPr>
          <w:bCs/>
          <w:spacing w:val="-4"/>
          <w:sz w:val="28"/>
          <w:szCs w:val="28"/>
        </w:rPr>
        <w:t xml:space="preserve">6. Приложение 2 "Объем поступлений доходов в бюджет территориального фонда обязательного </w:t>
      </w:r>
      <w:r w:rsidRPr="00A107C2">
        <w:rPr>
          <w:bCs/>
          <w:spacing w:val="-4"/>
          <w:sz w:val="28"/>
          <w:szCs w:val="28"/>
        </w:rPr>
        <w:t>медицинского страхования Ханты-</w:t>
      </w:r>
      <w:r w:rsidRPr="00DD621F">
        <w:rPr>
          <w:bCs/>
          <w:spacing w:val="-4"/>
          <w:sz w:val="28"/>
          <w:szCs w:val="28"/>
        </w:rPr>
        <w:t xml:space="preserve">Мансийского автономного округа – Югры по кодам видов (подвидов) доходов на плановый период 2026 и 2027 годов" изложить в редакции согласно приложению </w:t>
      </w:r>
      <w:r>
        <w:rPr>
          <w:bCs/>
          <w:spacing w:val="-4"/>
          <w:sz w:val="28"/>
          <w:szCs w:val="28"/>
        </w:rPr>
        <w:t>2</w:t>
      </w:r>
      <w:r w:rsidRPr="00DD621F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к настоящему Закону.</w:t>
      </w:r>
    </w:p>
    <w:p w:rsidR="00EC3992" w:rsidRDefault="00EC3992" w:rsidP="00EC3992">
      <w:pPr>
        <w:autoSpaceDE w:val="0"/>
        <w:autoSpaceDN w:val="0"/>
        <w:adjustRightInd w:val="0"/>
        <w:ind w:firstLine="709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7. </w:t>
      </w:r>
      <w:r w:rsidRPr="0024710F">
        <w:rPr>
          <w:spacing w:val="-4"/>
          <w:sz w:val="28"/>
          <w:szCs w:val="28"/>
        </w:rPr>
        <w:t>Приложение</w:t>
      </w:r>
      <w:r w:rsidRPr="0013598E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3</w:t>
      </w:r>
      <w:r w:rsidRPr="0013598E">
        <w:rPr>
          <w:spacing w:val="-4"/>
          <w:sz w:val="28"/>
          <w:szCs w:val="28"/>
        </w:rPr>
        <w:t xml:space="preserve"> </w:t>
      </w:r>
      <w:hyperlink r:id="rId9" w:history="1"/>
      <w:r>
        <w:rPr>
          <w:rFonts w:eastAsiaTheme="minorHAnsi"/>
          <w:sz w:val="28"/>
          <w:szCs w:val="28"/>
          <w:lang w:eastAsia="en-US"/>
        </w:rPr>
        <w:t>"</w:t>
      </w:r>
      <w:r w:rsidRPr="0013598E">
        <w:rPr>
          <w:spacing w:val="-4"/>
          <w:sz w:val="28"/>
          <w:szCs w:val="28"/>
        </w:rPr>
        <w:t>Распределение бюджетных ассигнований бюджета территориального фонда обязательного медицинского страхования Ханты-Мансийского автономного</w:t>
      </w:r>
      <w:r w:rsidRPr="002F4A78">
        <w:rPr>
          <w:spacing w:val="-4"/>
          <w:sz w:val="28"/>
          <w:szCs w:val="28"/>
        </w:rPr>
        <w:t xml:space="preserve"> округа – Югры по разделам,</w:t>
      </w:r>
      <w:r>
        <w:rPr>
          <w:spacing w:val="-4"/>
          <w:sz w:val="28"/>
          <w:szCs w:val="28"/>
        </w:rPr>
        <w:t xml:space="preserve"> подразделам, целевым </w:t>
      </w:r>
      <w:r w:rsidRPr="00AD6BFA">
        <w:rPr>
          <w:spacing w:val="-4"/>
          <w:sz w:val="28"/>
          <w:szCs w:val="28"/>
        </w:rPr>
        <w:t>статьям, группам и подгруппам</w:t>
      </w:r>
      <w:r>
        <w:rPr>
          <w:spacing w:val="-4"/>
          <w:sz w:val="28"/>
          <w:szCs w:val="28"/>
        </w:rPr>
        <w:t xml:space="preserve"> </w:t>
      </w:r>
      <w:r w:rsidRPr="002F4A78">
        <w:rPr>
          <w:spacing w:val="-4"/>
          <w:sz w:val="28"/>
          <w:szCs w:val="28"/>
        </w:rPr>
        <w:t>видов расходов классификации расходов бюджетов на 20</w:t>
      </w:r>
      <w:r>
        <w:rPr>
          <w:spacing w:val="-4"/>
          <w:sz w:val="28"/>
          <w:szCs w:val="28"/>
        </w:rPr>
        <w:t xml:space="preserve">25 </w:t>
      </w:r>
      <w:r w:rsidRPr="002F4A78">
        <w:rPr>
          <w:spacing w:val="-4"/>
          <w:sz w:val="28"/>
          <w:szCs w:val="28"/>
        </w:rPr>
        <w:t>год</w:t>
      </w:r>
      <w:r>
        <w:rPr>
          <w:rFonts w:eastAsiaTheme="minorHAnsi"/>
          <w:sz w:val="28"/>
          <w:szCs w:val="28"/>
          <w:lang w:eastAsia="en-US"/>
        </w:rPr>
        <w:t>"</w:t>
      </w:r>
      <w:r w:rsidRPr="002F4A78">
        <w:rPr>
          <w:spacing w:val="-4"/>
          <w:sz w:val="28"/>
          <w:szCs w:val="28"/>
        </w:rPr>
        <w:t xml:space="preserve"> </w:t>
      </w:r>
      <w:r w:rsidRPr="00DD621F">
        <w:rPr>
          <w:bCs/>
          <w:spacing w:val="-4"/>
          <w:sz w:val="28"/>
          <w:szCs w:val="28"/>
        </w:rPr>
        <w:t xml:space="preserve">изложить в редакции согласно приложению </w:t>
      </w:r>
      <w:r>
        <w:rPr>
          <w:bCs/>
          <w:spacing w:val="-4"/>
          <w:sz w:val="28"/>
          <w:szCs w:val="28"/>
        </w:rPr>
        <w:t>3</w:t>
      </w:r>
      <w:r w:rsidRPr="00DD621F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br/>
        <w:t>к настоящему Закону.</w:t>
      </w:r>
    </w:p>
    <w:p w:rsidR="00EC3992" w:rsidRDefault="00EC3992" w:rsidP="00EC3992">
      <w:pPr>
        <w:autoSpaceDE w:val="0"/>
        <w:autoSpaceDN w:val="0"/>
        <w:adjustRightInd w:val="0"/>
        <w:ind w:firstLine="709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8. Приложение 4 "</w:t>
      </w:r>
      <w:r w:rsidRPr="004E7015">
        <w:rPr>
          <w:spacing w:val="-4"/>
          <w:sz w:val="28"/>
          <w:szCs w:val="28"/>
        </w:rPr>
        <w:t>Распределение бюджетных ассигнований бюджета территориального фонда обязательного медицинского страхования Ханты-Мансийского автономного округа – Югры по разделам, подразделам, целевым статьям, группам и подгруппам видов расходов классификации расходов бюджетов на плановый период 2026 и 2027 годов</w:t>
      </w:r>
      <w:r>
        <w:rPr>
          <w:spacing w:val="-4"/>
          <w:sz w:val="28"/>
          <w:szCs w:val="28"/>
        </w:rPr>
        <w:t xml:space="preserve">" </w:t>
      </w:r>
      <w:r w:rsidRPr="00DD621F">
        <w:rPr>
          <w:bCs/>
          <w:spacing w:val="-4"/>
          <w:sz w:val="28"/>
          <w:szCs w:val="28"/>
        </w:rPr>
        <w:t xml:space="preserve">изложить в редакции согласно приложению </w:t>
      </w:r>
      <w:r>
        <w:rPr>
          <w:bCs/>
          <w:spacing w:val="-4"/>
          <w:sz w:val="28"/>
          <w:szCs w:val="28"/>
        </w:rPr>
        <w:t>4</w:t>
      </w:r>
      <w:r w:rsidRPr="00DD621F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к настоящему Закону.</w:t>
      </w:r>
    </w:p>
    <w:p w:rsidR="00EC3992" w:rsidRDefault="00EC3992" w:rsidP="00EC3992">
      <w:pPr>
        <w:autoSpaceDE w:val="0"/>
        <w:autoSpaceDN w:val="0"/>
        <w:adjustRightInd w:val="0"/>
        <w:ind w:firstLine="709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9. </w:t>
      </w:r>
      <w:r w:rsidRPr="008C7B1B">
        <w:rPr>
          <w:spacing w:val="-4"/>
          <w:sz w:val="28"/>
          <w:szCs w:val="28"/>
        </w:rPr>
        <w:t xml:space="preserve">Приложение 5 </w:t>
      </w:r>
      <w:r>
        <w:rPr>
          <w:rFonts w:eastAsiaTheme="minorHAnsi"/>
          <w:sz w:val="28"/>
          <w:szCs w:val="28"/>
          <w:lang w:eastAsia="en-US"/>
        </w:rPr>
        <w:t>"</w:t>
      </w:r>
      <w:r w:rsidRPr="008C7B1B">
        <w:rPr>
          <w:rFonts w:eastAsiaTheme="minorHAnsi"/>
          <w:sz w:val="28"/>
          <w:szCs w:val="28"/>
          <w:lang w:eastAsia="en-US"/>
        </w:rPr>
        <w:t xml:space="preserve">Объем межбюджетных трансфертов бюджету </w:t>
      </w:r>
      <w:r w:rsidRPr="008C7B1B">
        <w:rPr>
          <w:bCs/>
          <w:sz w:val="28"/>
          <w:szCs w:val="28"/>
        </w:rPr>
        <w:t>территориального фонда обязательного медицинского страхования Ханты-Мансийского автономного округа – Югры, получаемых из бюджета Федерального фонда обязательного медицинского страхования, бюджета Ханты-Мансийского автономного округа – Югры и бюджетов территориальных фондов обязательного медицинского страхования субъектов Российской Федерации, на 202</w:t>
      </w:r>
      <w:r>
        <w:rPr>
          <w:bCs/>
          <w:sz w:val="28"/>
          <w:szCs w:val="28"/>
        </w:rPr>
        <w:t>5</w:t>
      </w:r>
      <w:r w:rsidRPr="008C7B1B">
        <w:rPr>
          <w:bCs/>
          <w:sz w:val="28"/>
          <w:szCs w:val="28"/>
        </w:rPr>
        <w:t xml:space="preserve"> год</w:t>
      </w:r>
      <w:r>
        <w:rPr>
          <w:rFonts w:eastAsiaTheme="minorHAnsi"/>
          <w:sz w:val="28"/>
          <w:szCs w:val="28"/>
          <w:lang w:eastAsia="en-US"/>
        </w:rPr>
        <w:t>"</w:t>
      </w:r>
      <w:r w:rsidRPr="008C7B1B">
        <w:rPr>
          <w:bCs/>
          <w:sz w:val="28"/>
          <w:szCs w:val="28"/>
        </w:rPr>
        <w:t xml:space="preserve"> </w:t>
      </w:r>
      <w:r w:rsidRPr="00DD621F">
        <w:rPr>
          <w:bCs/>
          <w:spacing w:val="-4"/>
          <w:sz w:val="28"/>
          <w:szCs w:val="28"/>
        </w:rPr>
        <w:t xml:space="preserve">изложить в редакции согласно приложению </w:t>
      </w:r>
      <w:r>
        <w:rPr>
          <w:bCs/>
          <w:spacing w:val="-4"/>
          <w:sz w:val="28"/>
          <w:szCs w:val="28"/>
        </w:rPr>
        <w:t>5</w:t>
      </w:r>
      <w:r w:rsidRPr="00DD621F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к настоящему Закону.</w:t>
      </w:r>
    </w:p>
    <w:p w:rsidR="00EC3992" w:rsidRDefault="00EC3992" w:rsidP="00EC3992">
      <w:pPr>
        <w:autoSpaceDE w:val="0"/>
        <w:autoSpaceDN w:val="0"/>
        <w:adjustRightInd w:val="0"/>
        <w:ind w:firstLine="709"/>
        <w:jc w:val="both"/>
        <w:rPr>
          <w:bCs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10. </w:t>
      </w:r>
      <w:r w:rsidRPr="008C7B1B">
        <w:rPr>
          <w:spacing w:val="-4"/>
          <w:sz w:val="28"/>
          <w:szCs w:val="28"/>
        </w:rPr>
        <w:t xml:space="preserve">Приложение </w:t>
      </w:r>
      <w:r>
        <w:rPr>
          <w:spacing w:val="-4"/>
          <w:sz w:val="28"/>
          <w:szCs w:val="28"/>
        </w:rPr>
        <w:t>6</w:t>
      </w:r>
      <w:r w:rsidRPr="008C7B1B">
        <w:rPr>
          <w:spacing w:val="-4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"</w:t>
      </w:r>
      <w:r w:rsidRPr="008C7B1B">
        <w:rPr>
          <w:rFonts w:eastAsiaTheme="minorHAnsi"/>
          <w:sz w:val="28"/>
          <w:szCs w:val="28"/>
          <w:lang w:eastAsia="en-US"/>
        </w:rPr>
        <w:t xml:space="preserve">Объем межбюджетных трансфертов бюджету </w:t>
      </w:r>
      <w:r w:rsidRPr="008C7B1B">
        <w:rPr>
          <w:bCs/>
          <w:sz w:val="28"/>
          <w:szCs w:val="28"/>
        </w:rPr>
        <w:t xml:space="preserve">территориального фонда обязательного медицинского страхования Ханты-Мансийского автономного округа – Югры, получаемых из бюджета Федерального фонда обязательного медицинского страхования, бюджета Ханты-Мансийского автономного округа – Югры и бюджетов территориальных фондов обязательного медицинского страхования </w:t>
      </w:r>
      <w:r w:rsidRPr="008C7B1B">
        <w:rPr>
          <w:bCs/>
          <w:sz w:val="28"/>
          <w:szCs w:val="28"/>
        </w:rPr>
        <w:lastRenderedPageBreak/>
        <w:t xml:space="preserve">субъектов Российской Федерации, на </w:t>
      </w:r>
      <w:r>
        <w:rPr>
          <w:bCs/>
          <w:sz w:val="28"/>
          <w:szCs w:val="28"/>
        </w:rPr>
        <w:t xml:space="preserve">плановый период </w:t>
      </w:r>
      <w:r w:rsidRPr="008C7B1B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6 и 2027</w:t>
      </w:r>
      <w:r w:rsidRPr="008C7B1B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ов</w:t>
      </w:r>
      <w:r>
        <w:rPr>
          <w:rFonts w:eastAsiaTheme="minorHAnsi"/>
          <w:sz w:val="28"/>
          <w:szCs w:val="28"/>
          <w:lang w:eastAsia="en-US"/>
        </w:rPr>
        <w:t>"</w:t>
      </w:r>
      <w:r w:rsidRPr="008C7B1B">
        <w:rPr>
          <w:bCs/>
          <w:sz w:val="28"/>
          <w:szCs w:val="28"/>
        </w:rPr>
        <w:t xml:space="preserve"> </w:t>
      </w:r>
      <w:r w:rsidRPr="00DD621F">
        <w:rPr>
          <w:bCs/>
          <w:spacing w:val="-4"/>
          <w:sz w:val="28"/>
          <w:szCs w:val="28"/>
        </w:rPr>
        <w:t xml:space="preserve">изложить в редакции согласно приложению </w:t>
      </w:r>
      <w:r>
        <w:rPr>
          <w:bCs/>
          <w:spacing w:val="-4"/>
          <w:sz w:val="28"/>
          <w:szCs w:val="28"/>
        </w:rPr>
        <w:t>6</w:t>
      </w:r>
      <w:r w:rsidRPr="00DD621F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к настоящему Закону.</w:t>
      </w:r>
    </w:p>
    <w:p w:rsidR="00EC3992" w:rsidRDefault="00EC3992" w:rsidP="00EC39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B71C6B">
        <w:rPr>
          <w:sz w:val="28"/>
          <w:szCs w:val="28"/>
        </w:rPr>
        <w:t>Дополнить</w:t>
      </w:r>
      <w:r>
        <w:rPr>
          <w:sz w:val="28"/>
          <w:szCs w:val="28"/>
        </w:rPr>
        <w:t xml:space="preserve"> Закон</w:t>
      </w:r>
      <w:r w:rsidRPr="00B71C6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71C6B">
        <w:rPr>
          <w:sz w:val="28"/>
          <w:szCs w:val="28"/>
        </w:rPr>
        <w:t xml:space="preserve">риложением </w:t>
      </w:r>
      <w:r>
        <w:rPr>
          <w:sz w:val="28"/>
          <w:szCs w:val="28"/>
        </w:rPr>
        <w:t>7</w:t>
      </w:r>
      <w:r w:rsidRPr="00B71C6B">
        <w:rPr>
          <w:sz w:val="28"/>
          <w:szCs w:val="28"/>
        </w:rPr>
        <w:t xml:space="preserve"> </w:t>
      </w:r>
      <w:r>
        <w:rPr>
          <w:sz w:val="28"/>
          <w:szCs w:val="28"/>
        </w:rPr>
        <w:t>"</w:t>
      </w:r>
      <w:r w:rsidRPr="00B71C6B">
        <w:rPr>
          <w:sz w:val="28"/>
          <w:szCs w:val="28"/>
        </w:rPr>
        <w:t>Источники финансирования дефицита бюджета территориального фонда обязательного медицинского страхования Ханты-Мансийского автономного округа – Югры на 20</w:t>
      </w:r>
      <w:r>
        <w:rPr>
          <w:sz w:val="28"/>
          <w:szCs w:val="28"/>
        </w:rPr>
        <w:t>25</w:t>
      </w:r>
      <w:r w:rsidRPr="00B71C6B">
        <w:rPr>
          <w:sz w:val="28"/>
          <w:szCs w:val="28"/>
        </w:rPr>
        <w:t xml:space="preserve"> год</w:t>
      </w:r>
      <w:r>
        <w:rPr>
          <w:sz w:val="28"/>
          <w:szCs w:val="28"/>
        </w:rPr>
        <w:t>"</w:t>
      </w:r>
      <w:r w:rsidRPr="00B71C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7 к настоящему Закону. </w:t>
      </w:r>
    </w:p>
    <w:p w:rsidR="008E6ABA" w:rsidRDefault="008E6ABA" w:rsidP="00EC39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C3992" w:rsidRDefault="00EC3992" w:rsidP="00EC399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4640A">
        <w:rPr>
          <w:b/>
          <w:sz w:val="28"/>
          <w:szCs w:val="28"/>
        </w:rPr>
        <w:t>Статья 2.</w:t>
      </w:r>
      <w:r w:rsidRPr="00384400">
        <w:rPr>
          <w:sz w:val="28"/>
          <w:szCs w:val="28"/>
        </w:rPr>
        <w:t xml:space="preserve"> Настоящий Закон вступает в силу со дня</w:t>
      </w:r>
      <w:r>
        <w:rPr>
          <w:sz w:val="28"/>
          <w:szCs w:val="28"/>
        </w:rPr>
        <w:t xml:space="preserve"> его официального опубликования.</w:t>
      </w:r>
    </w:p>
    <w:p w:rsidR="00EC3992" w:rsidRDefault="00EC3992" w:rsidP="00EC399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EC3992" w:rsidRDefault="00EC3992" w:rsidP="00EC399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tbl>
      <w:tblPr>
        <w:tblW w:w="9606" w:type="dxa"/>
        <w:tblInd w:w="-108" w:type="dxa"/>
        <w:tblLook w:val="01E0" w:firstRow="1" w:lastRow="1" w:firstColumn="1" w:lastColumn="1" w:noHBand="0" w:noVBand="0"/>
      </w:tblPr>
      <w:tblGrid>
        <w:gridCol w:w="4587"/>
        <w:gridCol w:w="5019"/>
      </w:tblGrid>
      <w:tr w:rsidR="00EC3992" w:rsidTr="002D57EC">
        <w:trPr>
          <w:trHeight w:val="1475"/>
        </w:trPr>
        <w:tc>
          <w:tcPr>
            <w:tcW w:w="4587" w:type="dxa"/>
          </w:tcPr>
          <w:p w:rsidR="00EC3992" w:rsidRDefault="00EC3992" w:rsidP="002D57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Ханты-Мансийск</w:t>
            </w:r>
          </w:p>
          <w:p w:rsidR="00EC3992" w:rsidRDefault="00437C5A" w:rsidP="002D57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EC399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июля</w:t>
            </w:r>
            <w:r w:rsidR="00EC3992">
              <w:rPr>
                <w:color w:val="000000"/>
                <w:sz w:val="28"/>
                <w:szCs w:val="28"/>
              </w:rPr>
              <w:t xml:space="preserve"> 2025 года</w:t>
            </w:r>
          </w:p>
          <w:p w:rsidR="00EC3992" w:rsidRDefault="00EC3992" w:rsidP="00437C5A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 w:rsidR="00437C5A">
              <w:rPr>
                <w:color w:val="000000"/>
                <w:sz w:val="28"/>
                <w:szCs w:val="28"/>
              </w:rPr>
              <w:t>44-оз</w:t>
            </w:r>
            <w:bookmarkStart w:id="0" w:name="_GoBack"/>
            <w:bookmarkEnd w:id="0"/>
          </w:p>
        </w:tc>
        <w:tc>
          <w:tcPr>
            <w:tcW w:w="5019" w:type="dxa"/>
          </w:tcPr>
          <w:p w:rsidR="00EC3992" w:rsidRDefault="00EC3992" w:rsidP="002D57EC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Губернатор</w:t>
            </w:r>
          </w:p>
          <w:p w:rsidR="00EC3992" w:rsidRDefault="00EC3992" w:rsidP="002D57EC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Ханты-Мансийского</w:t>
            </w:r>
          </w:p>
          <w:p w:rsidR="00EC3992" w:rsidRDefault="00EC3992" w:rsidP="002D57EC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автономного округа – Югры</w:t>
            </w:r>
          </w:p>
          <w:p w:rsidR="00EC3992" w:rsidRDefault="00EC3992" w:rsidP="002D57EC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EC3992" w:rsidRDefault="00EC3992" w:rsidP="002D57E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Р.Н. Кухарук</w:t>
            </w:r>
          </w:p>
        </w:tc>
      </w:tr>
    </w:tbl>
    <w:p w:rsidR="00EC3992" w:rsidRDefault="00EC3992" w:rsidP="00EC39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C3992" w:rsidRDefault="00EC3992" w:rsidP="00EC3992">
      <w:pPr>
        <w:autoSpaceDE w:val="0"/>
        <w:autoSpaceDN w:val="0"/>
        <w:adjustRightInd w:val="0"/>
        <w:ind w:firstLine="709"/>
        <w:jc w:val="both"/>
        <w:rPr>
          <w:bCs/>
          <w:spacing w:val="-4"/>
          <w:sz w:val="28"/>
          <w:szCs w:val="28"/>
        </w:rPr>
      </w:pPr>
    </w:p>
    <w:sectPr w:rsidR="00EC3992" w:rsidSect="001452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22C" w:rsidRDefault="00A0722C" w:rsidP="000E14DE">
      <w:r>
        <w:separator/>
      </w:r>
    </w:p>
  </w:endnote>
  <w:endnote w:type="continuationSeparator" w:id="0">
    <w:p w:rsidR="00A0722C" w:rsidRDefault="00A0722C" w:rsidP="000E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B2D" w:rsidRDefault="00892B2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B2D" w:rsidRDefault="00892B2D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B2D" w:rsidRDefault="00892B2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22C" w:rsidRDefault="00A0722C" w:rsidP="000E14DE">
      <w:r>
        <w:separator/>
      </w:r>
    </w:p>
  </w:footnote>
  <w:footnote w:type="continuationSeparator" w:id="0">
    <w:p w:rsidR="00A0722C" w:rsidRDefault="00A0722C" w:rsidP="000E14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B2D" w:rsidRDefault="00892B2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031863"/>
      <w:docPartObj>
        <w:docPartGallery w:val="Page Numbers (Top of Page)"/>
        <w:docPartUnique/>
      </w:docPartObj>
    </w:sdtPr>
    <w:sdtEndPr/>
    <w:sdtContent>
      <w:p w:rsidR="00892B2D" w:rsidRPr="00BA2685" w:rsidRDefault="00892B2D" w:rsidP="00BA268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C5A">
          <w:rPr>
            <w:noProof/>
          </w:rPr>
          <w:t>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B2D" w:rsidRDefault="00892B2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5D53"/>
    <w:multiLevelType w:val="hybridMultilevel"/>
    <w:tmpl w:val="09F45AEA"/>
    <w:lvl w:ilvl="0" w:tplc="4942D4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D6544"/>
    <w:multiLevelType w:val="hybridMultilevel"/>
    <w:tmpl w:val="697C3310"/>
    <w:lvl w:ilvl="0" w:tplc="AFC80FBA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1A32F4"/>
    <w:multiLevelType w:val="hybridMultilevel"/>
    <w:tmpl w:val="A75E3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B605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9158FC"/>
    <w:multiLevelType w:val="multilevel"/>
    <w:tmpl w:val="E8A6A5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1F2C57"/>
    <w:multiLevelType w:val="hybridMultilevel"/>
    <w:tmpl w:val="88386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51847"/>
    <w:multiLevelType w:val="hybridMultilevel"/>
    <w:tmpl w:val="F904C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F55BA"/>
    <w:multiLevelType w:val="hybridMultilevel"/>
    <w:tmpl w:val="0BE6B04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49C2AFD"/>
    <w:multiLevelType w:val="hybridMultilevel"/>
    <w:tmpl w:val="B3B0152C"/>
    <w:lvl w:ilvl="0" w:tplc="AFC80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71129"/>
    <w:multiLevelType w:val="hybridMultilevel"/>
    <w:tmpl w:val="227C6376"/>
    <w:lvl w:ilvl="0" w:tplc="82FA4F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71A57A3"/>
    <w:multiLevelType w:val="multilevel"/>
    <w:tmpl w:val="C61C974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2C1260A3"/>
    <w:multiLevelType w:val="hybridMultilevel"/>
    <w:tmpl w:val="B4FE0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4609E"/>
    <w:multiLevelType w:val="hybridMultilevel"/>
    <w:tmpl w:val="2FC4F948"/>
    <w:lvl w:ilvl="0" w:tplc="2CEE0E68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312B6869"/>
    <w:multiLevelType w:val="hybridMultilevel"/>
    <w:tmpl w:val="57747204"/>
    <w:lvl w:ilvl="0" w:tplc="6EE257B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3BB4D13"/>
    <w:multiLevelType w:val="hybridMultilevel"/>
    <w:tmpl w:val="46AEE9EE"/>
    <w:lvl w:ilvl="0" w:tplc="FD1010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46012AF"/>
    <w:multiLevelType w:val="hybridMultilevel"/>
    <w:tmpl w:val="C388B982"/>
    <w:lvl w:ilvl="0" w:tplc="972046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7767158"/>
    <w:multiLevelType w:val="hybridMultilevel"/>
    <w:tmpl w:val="EFCAA196"/>
    <w:lvl w:ilvl="0" w:tplc="0A76B52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77C89C2E">
      <w:start w:val="1"/>
      <w:numFmt w:val="decimal"/>
      <w:lvlText w:val="%2)"/>
      <w:lvlJc w:val="left"/>
      <w:pPr>
        <w:tabs>
          <w:tab w:val="num" w:pos="1581"/>
        </w:tabs>
        <w:ind w:left="158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7" w15:restartNumberingAfterBreak="0">
    <w:nsid w:val="3CB82E12"/>
    <w:multiLevelType w:val="hybridMultilevel"/>
    <w:tmpl w:val="40FA0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935F0"/>
    <w:multiLevelType w:val="hybridMultilevel"/>
    <w:tmpl w:val="D7FED31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5C215F"/>
    <w:multiLevelType w:val="hybridMultilevel"/>
    <w:tmpl w:val="3FC84684"/>
    <w:lvl w:ilvl="0" w:tplc="7E088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3CA6799"/>
    <w:multiLevelType w:val="multilevel"/>
    <w:tmpl w:val="3BB87E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43E14FB7"/>
    <w:multiLevelType w:val="hybridMultilevel"/>
    <w:tmpl w:val="B93E2F80"/>
    <w:lvl w:ilvl="0" w:tplc="AFC80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80B68"/>
    <w:multiLevelType w:val="hybridMultilevel"/>
    <w:tmpl w:val="6F907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E1E9C"/>
    <w:multiLevelType w:val="hybridMultilevel"/>
    <w:tmpl w:val="DE0AA7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A319B4"/>
    <w:multiLevelType w:val="hybridMultilevel"/>
    <w:tmpl w:val="AA005DB8"/>
    <w:lvl w:ilvl="0" w:tplc="F0C07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FE6FA6">
      <w:numFmt w:val="none"/>
      <w:lvlText w:val=""/>
      <w:lvlJc w:val="left"/>
      <w:pPr>
        <w:tabs>
          <w:tab w:val="num" w:pos="360"/>
        </w:tabs>
      </w:pPr>
    </w:lvl>
    <w:lvl w:ilvl="2" w:tplc="91A4E3F6">
      <w:numFmt w:val="none"/>
      <w:lvlText w:val=""/>
      <w:lvlJc w:val="left"/>
      <w:pPr>
        <w:tabs>
          <w:tab w:val="num" w:pos="360"/>
        </w:tabs>
      </w:pPr>
    </w:lvl>
    <w:lvl w:ilvl="3" w:tplc="12EAF350">
      <w:numFmt w:val="none"/>
      <w:lvlText w:val=""/>
      <w:lvlJc w:val="left"/>
      <w:pPr>
        <w:tabs>
          <w:tab w:val="num" w:pos="360"/>
        </w:tabs>
      </w:pPr>
    </w:lvl>
    <w:lvl w:ilvl="4" w:tplc="F3CA2006">
      <w:numFmt w:val="none"/>
      <w:lvlText w:val=""/>
      <w:lvlJc w:val="left"/>
      <w:pPr>
        <w:tabs>
          <w:tab w:val="num" w:pos="360"/>
        </w:tabs>
      </w:pPr>
    </w:lvl>
    <w:lvl w:ilvl="5" w:tplc="E96C9106">
      <w:numFmt w:val="none"/>
      <w:lvlText w:val=""/>
      <w:lvlJc w:val="left"/>
      <w:pPr>
        <w:tabs>
          <w:tab w:val="num" w:pos="360"/>
        </w:tabs>
      </w:pPr>
    </w:lvl>
    <w:lvl w:ilvl="6" w:tplc="0546BC80">
      <w:numFmt w:val="none"/>
      <w:lvlText w:val=""/>
      <w:lvlJc w:val="left"/>
      <w:pPr>
        <w:tabs>
          <w:tab w:val="num" w:pos="360"/>
        </w:tabs>
      </w:pPr>
    </w:lvl>
    <w:lvl w:ilvl="7" w:tplc="F8625186">
      <w:numFmt w:val="none"/>
      <w:lvlText w:val=""/>
      <w:lvlJc w:val="left"/>
      <w:pPr>
        <w:tabs>
          <w:tab w:val="num" w:pos="360"/>
        </w:tabs>
      </w:pPr>
    </w:lvl>
    <w:lvl w:ilvl="8" w:tplc="E780DC70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1F915CF"/>
    <w:multiLevelType w:val="hybridMultilevel"/>
    <w:tmpl w:val="9E2A5FE0"/>
    <w:lvl w:ilvl="0" w:tplc="AFC80FB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6" w15:restartNumberingAfterBreak="0">
    <w:nsid w:val="557A6C1C"/>
    <w:multiLevelType w:val="hybridMultilevel"/>
    <w:tmpl w:val="8982EA18"/>
    <w:lvl w:ilvl="0" w:tplc="AFC80FB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9FE2F5E"/>
    <w:multiLevelType w:val="hybridMultilevel"/>
    <w:tmpl w:val="DF88F994"/>
    <w:lvl w:ilvl="0" w:tplc="30A0D0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216371"/>
    <w:multiLevelType w:val="hybridMultilevel"/>
    <w:tmpl w:val="509E30C2"/>
    <w:lvl w:ilvl="0" w:tplc="AFC80FB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2716D4"/>
    <w:multiLevelType w:val="hybridMultilevel"/>
    <w:tmpl w:val="E45C3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7728E3"/>
    <w:multiLevelType w:val="hybridMultilevel"/>
    <w:tmpl w:val="213C7372"/>
    <w:lvl w:ilvl="0" w:tplc="0ACEBCA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734A1F5D"/>
    <w:multiLevelType w:val="hybridMultilevel"/>
    <w:tmpl w:val="EF58B6CC"/>
    <w:lvl w:ilvl="0" w:tplc="AFC80FB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2" w15:restartNumberingAfterBreak="0">
    <w:nsid w:val="7A7B1724"/>
    <w:multiLevelType w:val="multilevel"/>
    <w:tmpl w:val="C3646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3" w15:restartNumberingAfterBreak="0">
    <w:nsid w:val="7BFD60EA"/>
    <w:multiLevelType w:val="hybridMultilevel"/>
    <w:tmpl w:val="EC066788"/>
    <w:lvl w:ilvl="0" w:tplc="CCDE1598">
      <w:start w:val="1"/>
      <w:numFmt w:val="decimal"/>
      <w:lvlText w:val="%1)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3A16C5AC">
      <w:start w:val="1"/>
      <w:numFmt w:val="decimal"/>
      <w:lvlText w:val="%2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FD4DB2"/>
    <w:multiLevelType w:val="hybridMultilevel"/>
    <w:tmpl w:val="DEC85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A71BFF"/>
    <w:multiLevelType w:val="hybridMultilevel"/>
    <w:tmpl w:val="6406BA34"/>
    <w:lvl w:ilvl="0" w:tplc="3A16C5AC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33"/>
  </w:num>
  <w:num w:numId="4">
    <w:abstractNumId w:val="12"/>
  </w:num>
  <w:num w:numId="5">
    <w:abstractNumId w:val="28"/>
  </w:num>
  <w:num w:numId="6">
    <w:abstractNumId w:val="1"/>
  </w:num>
  <w:num w:numId="7">
    <w:abstractNumId w:val="26"/>
  </w:num>
  <w:num w:numId="8">
    <w:abstractNumId w:val="8"/>
  </w:num>
  <w:num w:numId="9">
    <w:abstractNumId w:val="21"/>
  </w:num>
  <w:num w:numId="10">
    <w:abstractNumId w:val="20"/>
  </w:num>
  <w:num w:numId="11">
    <w:abstractNumId w:val="10"/>
  </w:num>
  <w:num w:numId="12">
    <w:abstractNumId w:val="3"/>
  </w:num>
  <w:num w:numId="13">
    <w:abstractNumId w:val="4"/>
  </w:num>
  <w:num w:numId="14">
    <w:abstractNumId w:val="9"/>
  </w:num>
  <w:num w:numId="15">
    <w:abstractNumId w:val="25"/>
  </w:num>
  <w:num w:numId="16">
    <w:abstractNumId w:val="31"/>
  </w:num>
  <w:num w:numId="17">
    <w:abstractNumId w:val="35"/>
  </w:num>
  <w:num w:numId="18">
    <w:abstractNumId w:val="27"/>
  </w:num>
  <w:num w:numId="19">
    <w:abstractNumId w:val="7"/>
  </w:num>
  <w:num w:numId="20">
    <w:abstractNumId w:val="18"/>
  </w:num>
  <w:num w:numId="21">
    <w:abstractNumId w:val="16"/>
  </w:num>
  <w:num w:numId="22">
    <w:abstractNumId w:val="11"/>
  </w:num>
  <w:num w:numId="23">
    <w:abstractNumId w:val="14"/>
  </w:num>
  <w:num w:numId="24">
    <w:abstractNumId w:val="0"/>
  </w:num>
  <w:num w:numId="25">
    <w:abstractNumId w:val="32"/>
  </w:num>
  <w:num w:numId="26">
    <w:abstractNumId w:val="6"/>
  </w:num>
  <w:num w:numId="27">
    <w:abstractNumId w:val="23"/>
  </w:num>
  <w:num w:numId="28">
    <w:abstractNumId w:val="34"/>
  </w:num>
  <w:num w:numId="29">
    <w:abstractNumId w:val="19"/>
  </w:num>
  <w:num w:numId="30">
    <w:abstractNumId w:val="13"/>
  </w:num>
  <w:num w:numId="31">
    <w:abstractNumId w:val="17"/>
  </w:num>
  <w:num w:numId="32">
    <w:abstractNumId w:val="29"/>
  </w:num>
  <w:num w:numId="33">
    <w:abstractNumId w:val="5"/>
  </w:num>
  <w:num w:numId="34">
    <w:abstractNumId w:val="22"/>
  </w:num>
  <w:num w:numId="35">
    <w:abstractNumId w:val="15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E9"/>
    <w:rsid w:val="00000439"/>
    <w:rsid w:val="000008E4"/>
    <w:rsid w:val="00000ECC"/>
    <w:rsid w:val="000074ED"/>
    <w:rsid w:val="00014A76"/>
    <w:rsid w:val="00014B86"/>
    <w:rsid w:val="00016284"/>
    <w:rsid w:val="000277D1"/>
    <w:rsid w:val="00030F7E"/>
    <w:rsid w:val="00035191"/>
    <w:rsid w:val="000353F7"/>
    <w:rsid w:val="00037AAD"/>
    <w:rsid w:val="000410B5"/>
    <w:rsid w:val="00042339"/>
    <w:rsid w:val="00042F84"/>
    <w:rsid w:val="000479C9"/>
    <w:rsid w:val="00051BC0"/>
    <w:rsid w:val="0005584C"/>
    <w:rsid w:val="00056412"/>
    <w:rsid w:val="00056D0F"/>
    <w:rsid w:val="0006253B"/>
    <w:rsid w:val="00071FCF"/>
    <w:rsid w:val="00082F10"/>
    <w:rsid w:val="00093441"/>
    <w:rsid w:val="000977B9"/>
    <w:rsid w:val="000A04FF"/>
    <w:rsid w:val="000A0C25"/>
    <w:rsid w:val="000A1118"/>
    <w:rsid w:val="000A68B1"/>
    <w:rsid w:val="000B2FA1"/>
    <w:rsid w:val="000B33E8"/>
    <w:rsid w:val="000C0F42"/>
    <w:rsid w:val="000C1EA7"/>
    <w:rsid w:val="000C3926"/>
    <w:rsid w:val="000C62DF"/>
    <w:rsid w:val="000C7E5A"/>
    <w:rsid w:val="000D2836"/>
    <w:rsid w:val="000E0948"/>
    <w:rsid w:val="000E14DE"/>
    <w:rsid w:val="000E19C2"/>
    <w:rsid w:val="000E45B3"/>
    <w:rsid w:val="000F31E4"/>
    <w:rsid w:val="000F3F67"/>
    <w:rsid w:val="000F4D09"/>
    <w:rsid w:val="00101AFF"/>
    <w:rsid w:val="00104DCC"/>
    <w:rsid w:val="00106C8F"/>
    <w:rsid w:val="001104A9"/>
    <w:rsid w:val="00115B7D"/>
    <w:rsid w:val="00120C25"/>
    <w:rsid w:val="001331C7"/>
    <w:rsid w:val="0013598E"/>
    <w:rsid w:val="00137F2D"/>
    <w:rsid w:val="00140DF1"/>
    <w:rsid w:val="00145250"/>
    <w:rsid w:val="0016221C"/>
    <w:rsid w:val="00162593"/>
    <w:rsid w:val="001633B7"/>
    <w:rsid w:val="00171279"/>
    <w:rsid w:val="00172240"/>
    <w:rsid w:val="00173A56"/>
    <w:rsid w:val="001741DD"/>
    <w:rsid w:val="00181932"/>
    <w:rsid w:val="00182993"/>
    <w:rsid w:val="001832AC"/>
    <w:rsid w:val="00194CBA"/>
    <w:rsid w:val="00195BD3"/>
    <w:rsid w:val="001A0FFA"/>
    <w:rsid w:val="001A4165"/>
    <w:rsid w:val="001B446F"/>
    <w:rsid w:val="001C527C"/>
    <w:rsid w:val="001D1F7F"/>
    <w:rsid w:val="001E7AD0"/>
    <w:rsid w:val="001F4797"/>
    <w:rsid w:val="001F6B0C"/>
    <w:rsid w:val="00210D39"/>
    <w:rsid w:val="002241D5"/>
    <w:rsid w:val="00225776"/>
    <w:rsid w:val="0022782C"/>
    <w:rsid w:val="0023011C"/>
    <w:rsid w:val="00236A61"/>
    <w:rsid w:val="0024710F"/>
    <w:rsid w:val="002474FB"/>
    <w:rsid w:val="00253018"/>
    <w:rsid w:val="002576D9"/>
    <w:rsid w:val="00284AB9"/>
    <w:rsid w:val="00284FE4"/>
    <w:rsid w:val="00286C6D"/>
    <w:rsid w:val="00293A97"/>
    <w:rsid w:val="002A18B8"/>
    <w:rsid w:val="002A2351"/>
    <w:rsid w:val="002A7BB2"/>
    <w:rsid w:val="002C6284"/>
    <w:rsid w:val="002C66E9"/>
    <w:rsid w:val="002C69B5"/>
    <w:rsid w:val="002C6E90"/>
    <w:rsid w:val="002D38B2"/>
    <w:rsid w:val="002D5775"/>
    <w:rsid w:val="002E0061"/>
    <w:rsid w:val="002E4222"/>
    <w:rsid w:val="002E48AE"/>
    <w:rsid w:val="002F1475"/>
    <w:rsid w:val="002F6A3B"/>
    <w:rsid w:val="003140A4"/>
    <w:rsid w:val="00320E69"/>
    <w:rsid w:val="0032270F"/>
    <w:rsid w:val="00330E63"/>
    <w:rsid w:val="003319B2"/>
    <w:rsid w:val="00334347"/>
    <w:rsid w:val="00336FE5"/>
    <w:rsid w:val="00343C36"/>
    <w:rsid w:val="003450BD"/>
    <w:rsid w:val="00351471"/>
    <w:rsid w:val="00357776"/>
    <w:rsid w:val="00357DF3"/>
    <w:rsid w:val="003617F8"/>
    <w:rsid w:val="00363D0F"/>
    <w:rsid w:val="003666B0"/>
    <w:rsid w:val="003712C4"/>
    <w:rsid w:val="00372127"/>
    <w:rsid w:val="003729B5"/>
    <w:rsid w:val="00384400"/>
    <w:rsid w:val="00397851"/>
    <w:rsid w:val="003A5680"/>
    <w:rsid w:val="003C5755"/>
    <w:rsid w:val="003D073C"/>
    <w:rsid w:val="003D1EAF"/>
    <w:rsid w:val="003E52E9"/>
    <w:rsid w:val="00400ED7"/>
    <w:rsid w:val="004104B4"/>
    <w:rsid w:val="004112BA"/>
    <w:rsid w:val="004123D6"/>
    <w:rsid w:val="00414650"/>
    <w:rsid w:val="00422937"/>
    <w:rsid w:val="0042682D"/>
    <w:rsid w:val="004309F3"/>
    <w:rsid w:val="004351C0"/>
    <w:rsid w:val="00435C33"/>
    <w:rsid w:val="00437C5A"/>
    <w:rsid w:val="00451235"/>
    <w:rsid w:val="004549B6"/>
    <w:rsid w:val="00456634"/>
    <w:rsid w:val="004574FD"/>
    <w:rsid w:val="00463C12"/>
    <w:rsid w:val="00466333"/>
    <w:rsid w:val="00467397"/>
    <w:rsid w:val="0047676B"/>
    <w:rsid w:val="00493B04"/>
    <w:rsid w:val="004967F7"/>
    <w:rsid w:val="004A0652"/>
    <w:rsid w:val="004A20A4"/>
    <w:rsid w:val="004B3D07"/>
    <w:rsid w:val="004C0FBD"/>
    <w:rsid w:val="004C2034"/>
    <w:rsid w:val="004C43CD"/>
    <w:rsid w:val="004C706B"/>
    <w:rsid w:val="004D264F"/>
    <w:rsid w:val="004D4AC6"/>
    <w:rsid w:val="004E125C"/>
    <w:rsid w:val="004E20A1"/>
    <w:rsid w:val="004E7015"/>
    <w:rsid w:val="004F17A4"/>
    <w:rsid w:val="004F2EE5"/>
    <w:rsid w:val="00501887"/>
    <w:rsid w:val="0050474E"/>
    <w:rsid w:val="00506DBA"/>
    <w:rsid w:val="00537BAD"/>
    <w:rsid w:val="00546EDA"/>
    <w:rsid w:val="00550801"/>
    <w:rsid w:val="00552E09"/>
    <w:rsid w:val="00555AA6"/>
    <w:rsid w:val="005634E6"/>
    <w:rsid w:val="00563AD1"/>
    <w:rsid w:val="005729A9"/>
    <w:rsid w:val="0057633E"/>
    <w:rsid w:val="005774EF"/>
    <w:rsid w:val="00587EEE"/>
    <w:rsid w:val="00591157"/>
    <w:rsid w:val="0059301D"/>
    <w:rsid w:val="00596DE9"/>
    <w:rsid w:val="005A7366"/>
    <w:rsid w:val="005B19C4"/>
    <w:rsid w:val="005B228A"/>
    <w:rsid w:val="005B246A"/>
    <w:rsid w:val="005B49DE"/>
    <w:rsid w:val="005B5732"/>
    <w:rsid w:val="005D090C"/>
    <w:rsid w:val="005D3D45"/>
    <w:rsid w:val="005E52CD"/>
    <w:rsid w:val="005E6B91"/>
    <w:rsid w:val="005F24EC"/>
    <w:rsid w:val="005F4172"/>
    <w:rsid w:val="005F4E02"/>
    <w:rsid w:val="005F6115"/>
    <w:rsid w:val="005F6843"/>
    <w:rsid w:val="005F6863"/>
    <w:rsid w:val="005F69EA"/>
    <w:rsid w:val="0060656E"/>
    <w:rsid w:val="0061514A"/>
    <w:rsid w:val="00630C15"/>
    <w:rsid w:val="00631EA6"/>
    <w:rsid w:val="00633DA1"/>
    <w:rsid w:val="00634A80"/>
    <w:rsid w:val="00636460"/>
    <w:rsid w:val="00644F0F"/>
    <w:rsid w:val="00650446"/>
    <w:rsid w:val="006547C9"/>
    <w:rsid w:val="00660860"/>
    <w:rsid w:val="00665C74"/>
    <w:rsid w:val="006741B6"/>
    <w:rsid w:val="006813EA"/>
    <w:rsid w:val="006873F9"/>
    <w:rsid w:val="00691D0F"/>
    <w:rsid w:val="00696ACB"/>
    <w:rsid w:val="006A7FA0"/>
    <w:rsid w:val="006C2B8B"/>
    <w:rsid w:val="006C3930"/>
    <w:rsid w:val="006C4A99"/>
    <w:rsid w:val="006C4AD4"/>
    <w:rsid w:val="006D1E6B"/>
    <w:rsid w:val="006D4BD3"/>
    <w:rsid w:val="006D4EEF"/>
    <w:rsid w:val="006D7FB0"/>
    <w:rsid w:val="006E1620"/>
    <w:rsid w:val="006E2B4B"/>
    <w:rsid w:val="006E5FBC"/>
    <w:rsid w:val="006E7693"/>
    <w:rsid w:val="006F56C8"/>
    <w:rsid w:val="00714BE9"/>
    <w:rsid w:val="00717A06"/>
    <w:rsid w:val="007200C9"/>
    <w:rsid w:val="00722384"/>
    <w:rsid w:val="007233BC"/>
    <w:rsid w:val="0073482D"/>
    <w:rsid w:val="00744CF5"/>
    <w:rsid w:val="007553C2"/>
    <w:rsid w:val="00760E7C"/>
    <w:rsid w:val="00762EB2"/>
    <w:rsid w:val="00774559"/>
    <w:rsid w:val="0078487C"/>
    <w:rsid w:val="00795510"/>
    <w:rsid w:val="007A357D"/>
    <w:rsid w:val="007B0683"/>
    <w:rsid w:val="007B4085"/>
    <w:rsid w:val="007C0BF2"/>
    <w:rsid w:val="007D4161"/>
    <w:rsid w:val="007D5536"/>
    <w:rsid w:val="007E2F1D"/>
    <w:rsid w:val="007E40E8"/>
    <w:rsid w:val="007E7381"/>
    <w:rsid w:val="007F1CC5"/>
    <w:rsid w:val="007F5AE3"/>
    <w:rsid w:val="00801171"/>
    <w:rsid w:val="00803D8E"/>
    <w:rsid w:val="00812431"/>
    <w:rsid w:val="00830201"/>
    <w:rsid w:val="0083635C"/>
    <w:rsid w:val="00837EBE"/>
    <w:rsid w:val="00842B1F"/>
    <w:rsid w:val="00852948"/>
    <w:rsid w:val="00856EB6"/>
    <w:rsid w:val="008639BD"/>
    <w:rsid w:val="00863D39"/>
    <w:rsid w:val="008723BF"/>
    <w:rsid w:val="008730DB"/>
    <w:rsid w:val="00874DAA"/>
    <w:rsid w:val="00880458"/>
    <w:rsid w:val="00880B86"/>
    <w:rsid w:val="00890846"/>
    <w:rsid w:val="00892B2D"/>
    <w:rsid w:val="008A1382"/>
    <w:rsid w:val="008B12BD"/>
    <w:rsid w:val="008B4CB2"/>
    <w:rsid w:val="008C7B1B"/>
    <w:rsid w:val="008E6ABA"/>
    <w:rsid w:val="008F22C2"/>
    <w:rsid w:val="00913FC2"/>
    <w:rsid w:val="00916AC2"/>
    <w:rsid w:val="0092353B"/>
    <w:rsid w:val="009309CD"/>
    <w:rsid w:val="00931E42"/>
    <w:rsid w:val="00951842"/>
    <w:rsid w:val="009539F2"/>
    <w:rsid w:val="00963DC2"/>
    <w:rsid w:val="0096403B"/>
    <w:rsid w:val="00971D84"/>
    <w:rsid w:val="00975D6D"/>
    <w:rsid w:val="00983083"/>
    <w:rsid w:val="00990DF8"/>
    <w:rsid w:val="00991C4B"/>
    <w:rsid w:val="009B0049"/>
    <w:rsid w:val="009C06F2"/>
    <w:rsid w:val="009C6467"/>
    <w:rsid w:val="009C7023"/>
    <w:rsid w:val="009D15E3"/>
    <w:rsid w:val="009D79C1"/>
    <w:rsid w:val="00A004C6"/>
    <w:rsid w:val="00A00877"/>
    <w:rsid w:val="00A02DB9"/>
    <w:rsid w:val="00A06840"/>
    <w:rsid w:val="00A0722C"/>
    <w:rsid w:val="00A10B5A"/>
    <w:rsid w:val="00A160EC"/>
    <w:rsid w:val="00A17E8D"/>
    <w:rsid w:val="00A233F8"/>
    <w:rsid w:val="00A2625C"/>
    <w:rsid w:val="00A32161"/>
    <w:rsid w:val="00A3257E"/>
    <w:rsid w:val="00A347C1"/>
    <w:rsid w:val="00A42E30"/>
    <w:rsid w:val="00A43835"/>
    <w:rsid w:val="00A54862"/>
    <w:rsid w:val="00A54A95"/>
    <w:rsid w:val="00A57C8F"/>
    <w:rsid w:val="00A61CD9"/>
    <w:rsid w:val="00A61E58"/>
    <w:rsid w:val="00A63F6F"/>
    <w:rsid w:val="00A6544A"/>
    <w:rsid w:val="00A65E91"/>
    <w:rsid w:val="00A66279"/>
    <w:rsid w:val="00A67B51"/>
    <w:rsid w:val="00A84191"/>
    <w:rsid w:val="00A84743"/>
    <w:rsid w:val="00A864BA"/>
    <w:rsid w:val="00A91D64"/>
    <w:rsid w:val="00AB145C"/>
    <w:rsid w:val="00AC0053"/>
    <w:rsid w:val="00AC16C6"/>
    <w:rsid w:val="00AC3B22"/>
    <w:rsid w:val="00AC5B51"/>
    <w:rsid w:val="00AD6BFA"/>
    <w:rsid w:val="00AE1467"/>
    <w:rsid w:val="00AE3129"/>
    <w:rsid w:val="00AE6E5C"/>
    <w:rsid w:val="00AF5284"/>
    <w:rsid w:val="00B00F73"/>
    <w:rsid w:val="00B17935"/>
    <w:rsid w:val="00B23A1E"/>
    <w:rsid w:val="00B32BAF"/>
    <w:rsid w:val="00B60380"/>
    <w:rsid w:val="00B67B5E"/>
    <w:rsid w:val="00B71C6B"/>
    <w:rsid w:val="00B72F43"/>
    <w:rsid w:val="00B76952"/>
    <w:rsid w:val="00B81B33"/>
    <w:rsid w:val="00B94C7A"/>
    <w:rsid w:val="00B95E73"/>
    <w:rsid w:val="00BA1B0E"/>
    <w:rsid w:val="00BA2685"/>
    <w:rsid w:val="00BB3381"/>
    <w:rsid w:val="00BC1AA7"/>
    <w:rsid w:val="00BC485A"/>
    <w:rsid w:val="00BC7D5B"/>
    <w:rsid w:val="00BD2637"/>
    <w:rsid w:val="00C024A2"/>
    <w:rsid w:val="00C14815"/>
    <w:rsid w:val="00C166F5"/>
    <w:rsid w:val="00C32FCC"/>
    <w:rsid w:val="00C4640A"/>
    <w:rsid w:val="00C547BC"/>
    <w:rsid w:val="00C623F6"/>
    <w:rsid w:val="00C62E56"/>
    <w:rsid w:val="00C6554C"/>
    <w:rsid w:val="00C66BAF"/>
    <w:rsid w:val="00C724C2"/>
    <w:rsid w:val="00C72977"/>
    <w:rsid w:val="00C7640E"/>
    <w:rsid w:val="00C80A83"/>
    <w:rsid w:val="00C85A67"/>
    <w:rsid w:val="00C91467"/>
    <w:rsid w:val="00CA5295"/>
    <w:rsid w:val="00CA593C"/>
    <w:rsid w:val="00CB3F01"/>
    <w:rsid w:val="00CC0BA7"/>
    <w:rsid w:val="00CC11F8"/>
    <w:rsid w:val="00CD021C"/>
    <w:rsid w:val="00CD071A"/>
    <w:rsid w:val="00CD123F"/>
    <w:rsid w:val="00CD3147"/>
    <w:rsid w:val="00CD6C79"/>
    <w:rsid w:val="00CE281B"/>
    <w:rsid w:val="00CE43D1"/>
    <w:rsid w:val="00CE724E"/>
    <w:rsid w:val="00CF0175"/>
    <w:rsid w:val="00CF235C"/>
    <w:rsid w:val="00CF7C3F"/>
    <w:rsid w:val="00D079F6"/>
    <w:rsid w:val="00D14C69"/>
    <w:rsid w:val="00D24593"/>
    <w:rsid w:val="00D2509C"/>
    <w:rsid w:val="00D25554"/>
    <w:rsid w:val="00D37544"/>
    <w:rsid w:val="00D4116A"/>
    <w:rsid w:val="00D41C7D"/>
    <w:rsid w:val="00D44F55"/>
    <w:rsid w:val="00D51B36"/>
    <w:rsid w:val="00D52173"/>
    <w:rsid w:val="00D60DD5"/>
    <w:rsid w:val="00D62DEA"/>
    <w:rsid w:val="00D7061B"/>
    <w:rsid w:val="00D77A2F"/>
    <w:rsid w:val="00D80A9A"/>
    <w:rsid w:val="00D92593"/>
    <w:rsid w:val="00DA55E7"/>
    <w:rsid w:val="00DB06BF"/>
    <w:rsid w:val="00DB5B9E"/>
    <w:rsid w:val="00DB6358"/>
    <w:rsid w:val="00DB747C"/>
    <w:rsid w:val="00DB74EC"/>
    <w:rsid w:val="00DC1464"/>
    <w:rsid w:val="00DE5CD1"/>
    <w:rsid w:val="00E062CA"/>
    <w:rsid w:val="00E24EB5"/>
    <w:rsid w:val="00E32B0A"/>
    <w:rsid w:val="00E3366B"/>
    <w:rsid w:val="00E33FBC"/>
    <w:rsid w:val="00E44DE0"/>
    <w:rsid w:val="00E47A6F"/>
    <w:rsid w:val="00E47F40"/>
    <w:rsid w:val="00E552EB"/>
    <w:rsid w:val="00E62B81"/>
    <w:rsid w:val="00E6385D"/>
    <w:rsid w:val="00E63A8A"/>
    <w:rsid w:val="00E664F7"/>
    <w:rsid w:val="00E677CF"/>
    <w:rsid w:val="00E70344"/>
    <w:rsid w:val="00E7597F"/>
    <w:rsid w:val="00E75E42"/>
    <w:rsid w:val="00E9742D"/>
    <w:rsid w:val="00EA6978"/>
    <w:rsid w:val="00EB26ED"/>
    <w:rsid w:val="00EB4BA6"/>
    <w:rsid w:val="00EB6B87"/>
    <w:rsid w:val="00EC3992"/>
    <w:rsid w:val="00EC44D2"/>
    <w:rsid w:val="00EC76B7"/>
    <w:rsid w:val="00ED1E63"/>
    <w:rsid w:val="00ED4ACD"/>
    <w:rsid w:val="00ED6D3A"/>
    <w:rsid w:val="00EE536E"/>
    <w:rsid w:val="00EF75AF"/>
    <w:rsid w:val="00F00BC0"/>
    <w:rsid w:val="00F0167D"/>
    <w:rsid w:val="00F03706"/>
    <w:rsid w:val="00F1033A"/>
    <w:rsid w:val="00F1097F"/>
    <w:rsid w:val="00F14F09"/>
    <w:rsid w:val="00F15176"/>
    <w:rsid w:val="00F15AD4"/>
    <w:rsid w:val="00F2275A"/>
    <w:rsid w:val="00F32EA6"/>
    <w:rsid w:val="00F359A3"/>
    <w:rsid w:val="00F4013E"/>
    <w:rsid w:val="00F4245E"/>
    <w:rsid w:val="00F522A7"/>
    <w:rsid w:val="00F53877"/>
    <w:rsid w:val="00F65FF4"/>
    <w:rsid w:val="00F6626A"/>
    <w:rsid w:val="00F96460"/>
    <w:rsid w:val="00FB0BAB"/>
    <w:rsid w:val="00FB3C3F"/>
    <w:rsid w:val="00FB3ED4"/>
    <w:rsid w:val="00FB527E"/>
    <w:rsid w:val="00FB74EB"/>
    <w:rsid w:val="00FC541B"/>
    <w:rsid w:val="00FD0109"/>
    <w:rsid w:val="00FD0531"/>
    <w:rsid w:val="00FE2466"/>
    <w:rsid w:val="00FE455A"/>
    <w:rsid w:val="00FF170E"/>
    <w:rsid w:val="00FF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025816-8526-479E-ADA8-FB8BFBBD7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41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741B6"/>
    <w:pPr>
      <w:keepNext/>
      <w:widowControl w:val="0"/>
      <w:spacing w:line="480" w:lineRule="auto"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41B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741B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Title">
    <w:name w:val="ConsPlusTitle"/>
    <w:rsid w:val="006741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semiHidden/>
    <w:rsid w:val="006741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6741B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674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6741B6"/>
    <w:pPr>
      <w:ind w:firstLine="567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6741B6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rmal">
    <w:name w:val="consplusnormal"/>
    <w:basedOn w:val="a"/>
    <w:uiPriority w:val="99"/>
    <w:rsid w:val="006741B6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6741B6"/>
    <w:pPr>
      <w:ind w:firstLine="720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741B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0">
    <w:name w:val="ConsPlusNormal"/>
    <w:link w:val="ConsPlusNormal1"/>
    <w:rsid w:val="006741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741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6741B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6741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74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6741B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4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6741B6"/>
  </w:style>
  <w:style w:type="paragraph" w:customStyle="1" w:styleId="caaieiaie1">
    <w:name w:val="caaieiaie 1"/>
    <w:basedOn w:val="a"/>
    <w:next w:val="a"/>
    <w:rsid w:val="006741B6"/>
    <w:pPr>
      <w:keepNext/>
      <w:spacing w:line="480" w:lineRule="auto"/>
      <w:ind w:firstLine="720"/>
      <w:jc w:val="center"/>
    </w:pPr>
    <w:rPr>
      <w:b/>
      <w:sz w:val="40"/>
      <w:szCs w:val="20"/>
    </w:rPr>
  </w:style>
  <w:style w:type="character" w:customStyle="1" w:styleId="ConsPlusNormal1">
    <w:name w:val="ConsPlusNormal Знак"/>
    <w:basedOn w:val="a0"/>
    <w:link w:val="ConsPlusNormal0"/>
    <w:rsid w:val="006741B6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674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rsid w:val="006741B6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Cell">
    <w:name w:val="ConsPlusCell"/>
    <w:uiPriority w:val="99"/>
    <w:rsid w:val="006741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annotation reference"/>
    <w:basedOn w:val="a0"/>
    <w:rsid w:val="006741B6"/>
    <w:rPr>
      <w:sz w:val="16"/>
      <w:szCs w:val="16"/>
    </w:rPr>
  </w:style>
  <w:style w:type="paragraph" w:styleId="af1">
    <w:name w:val="annotation text"/>
    <w:basedOn w:val="a"/>
    <w:link w:val="af2"/>
    <w:rsid w:val="006741B6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6741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6741B6"/>
    <w:rPr>
      <w:b/>
      <w:bCs/>
    </w:rPr>
  </w:style>
  <w:style w:type="character" w:customStyle="1" w:styleId="af4">
    <w:name w:val="Тема примечания Знак"/>
    <w:basedOn w:val="af2"/>
    <w:link w:val="af3"/>
    <w:rsid w:val="006741B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5"/>
    <w:rsid w:val="00B72F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сновной текст1"/>
    <w:rsid w:val="00C1481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29A1B9C92C5757A4CB4FBFCEDA34300B138B1A186716906E99EF3BE35482C58B5A515969EA4020C413F18L6ECO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364E5-6D57-4E9F-A892-37F005445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Любовь Александровна</dc:creator>
  <cp:lastModifiedBy>Красноперова Дарья Александровна</cp:lastModifiedBy>
  <cp:revision>6</cp:revision>
  <cp:lastPrinted>2025-06-27T04:09:00Z</cp:lastPrinted>
  <dcterms:created xsi:type="dcterms:W3CDTF">2025-06-25T03:54:00Z</dcterms:created>
  <dcterms:modified xsi:type="dcterms:W3CDTF">2025-07-07T10:19:00Z</dcterms:modified>
</cp:coreProperties>
</file>